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85CE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85CE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2C32848" w:rsidR="00EA2FC0" w:rsidRPr="00A85CEE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535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85CEE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631BE3DD" w:rsidR="00EA2FC0" w:rsidRPr="00A85CEE" w:rsidRDefault="00A91E83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5354">
              <w:rPr>
                <w:rFonts w:ascii="Arial" w:hAnsi="Arial" w:cs="Arial"/>
                <w:sz w:val="24"/>
                <w:szCs w:val="24"/>
              </w:rPr>
              <w:t>3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/0</w:t>
            </w:r>
            <w:r w:rsidR="00970D10">
              <w:rPr>
                <w:rFonts w:ascii="Arial" w:hAnsi="Arial" w:cs="Arial"/>
                <w:sz w:val="24"/>
                <w:szCs w:val="24"/>
              </w:rPr>
              <w:t>5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85CEE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18E0D3CD" w:rsidR="00EA2FC0" w:rsidRPr="00A85CEE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A91E83">
        <w:rPr>
          <w:rFonts w:ascii="Arial" w:hAnsi="Arial" w:cs="Arial"/>
          <w:sz w:val="24"/>
          <w:szCs w:val="24"/>
        </w:rPr>
        <w:t>2</w:t>
      </w:r>
      <w:r w:rsidR="00225354">
        <w:rPr>
          <w:rFonts w:ascii="Arial" w:hAnsi="Arial" w:cs="Arial"/>
          <w:sz w:val="24"/>
          <w:szCs w:val="24"/>
        </w:rPr>
        <w:t>3</w:t>
      </w:r>
      <w:r w:rsidRPr="00A85CEE">
        <w:rPr>
          <w:rFonts w:ascii="Arial" w:hAnsi="Arial" w:cs="Arial"/>
          <w:sz w:val="24"/>
          <w:szCs w:val="24"/>
        </w:rPr>
        <w:t xml:space="preserve"> de </w:t>
      </w:r>
      <w:r w:rsidR="00970D10">
        <w:rPr>
          <w:rFonts w:ascii="Arial" w:hAnsi="Arial" w:cs="Arial"/>
          <w:sz w:val="24"/>
          <w:szCs w:val="24"/>
        </w:rPr>
        <w:t>maio</w:t>
      </w:r>
      <w:r w:rsidRPr="00A85CEE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85CEE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Default="00EA2FC0" w:rsidP="004645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>Registrar a presença:</w:t>
      </w:r>
      <w:r w:rsidRPr="00A85CEE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>
        <w:rPr>
          <w:rFonts w:ascii="Arial" w:hAnsi="Arial" w:cs="Arial"/>
          <w:sz w:val="24"/>
          <w:szCs w:val="24"/>
        </w:rPr>
        <w:t xml:space="preserve"> a presença</w:t>
      </w:r>
      <w:r w:rsidRPr="00A85CEE">
        <w:rPr>
          <w:rFonts w:ascii="Arial" w:hAnsi="Arial" w:cs="Arial"/>
          <w:sz w:val="24"/>
          <w:szCs w:val="24"/>
        </w:rPr>
        <w:t xml:space="preserve"> da</w:t>
      </w:r>
      <w:r w:rsidR="004645D3" w:rsidRPr="004645D3">
        <w:rPr>
          <w:rFonts w:ascii="Arial" w:hAnsi="Arial" w:cs="Arial"/>
          <w:sz w:val="24"/>
          <w:szCs w:val="24"/>
        </w:rPr>
        <w:t xml:space="preserve"> </w:t>
      </w:r>
      <w:r w:rsidR="004645D3">
        <w:rPr>
          <w:rFonts w:ascii="Arial" w:hAnsi="Arial" w:cs="Arial"/>
          <w:sz w:val="24"/>
          <w:szCs w:val="24"/>
        </w:rPr>
        <w:t xml:space="preserve">Assessora Jurídica Aline, </w:t>
      </w:r>
      <w:r w:rsidRPr="00A85CEE">
        <w:rPr>
          <w:rFonts w:ascii="Arial" w:hAnsi="Arial" w:cs="Arial"/>
          <w:sz w:val="24"/>
          <w:szCs w:val="24"/>
        </w:rPr>
        <w:t>Assistente Administrativa Iara</w:t>
      </w:r>
      <w:r w:rsidR="00EB567A">
        <w:rPr>
          <w:rFonts w:ascii="Arial" w:hAnsi="Arial" w:cs="Arial"/>
          <w:sz w:val="24"/>
          <w:szCs w:val="24"/>
        </w:rPr>
        <w:t xml:space="preserve">, </w:t>
      </w:r>
      <w:r w:rsidRPr="00A85CEE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5C69614B" w14:textId="77777777" w:rsidR="001756BB" w:rsidRPr="004645D3" w:rsidRDefault="001756BB" w:rsidP="004645D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963ECCF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EB567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4C1BC404" w:rsidR="00EA2FC0" w:rsidRPr="00CE2899" w:rsidRDefault="00EA2FC0" w:rsidP="00A85C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2899">
        <w:rPr>
          <w:rFonts w:ascii="Arial" w:hAnsi="Arial" w:cs="Arial"/>
          <w:b/>
          <w:bCs/>
          <w:sz w:val="24"/>
          <w:szCs w:val="24"/>
        </w:rPr>
        <w:t>ATA Nº 0</w:t>
      </w:r>
      <w:r w:rsidR="001C6265" w:rsidRPr="00CE2899">
        <w:rPr>
          <w:rFonts w:ascii="Arial" w:hAnsi="Arial" w:cs="Arial"/>
          <w:b/>
          <w:bCs/>
          <w:sz w:val="24"/>
          <w:szCs w:val="24"/>
        </w:rPr>
        <w:t>1</w:t>
      </w:r>
      <w:r w:rsidR="00225354">
        <w:rPr>
          <w:rFonts w:ascii="Arial" w:hAnsi="Arial" w:cs="Arial"/>
          <w:b/>
          <w:bCs/>
          <w:sz w:val="24"/>
          <w:szCs w:val="24"/>
        </w:rPr>
        <w:t>5</w:t>
      </w:r>
      <w:r w:rsidRPr="00CE2899">
        <w:rPr>
          <w:rFonts w:ascii="Arial" w:hAnsi="Arial" w:cs="Arial"/>
          <w:b/>
          <w:bCs/>
          <w:sz w:val="24"/>
          <w:szCs w:val="24"/>
        </w:rPr>
        <w:t>/202</w:t>
      </w:r>
      <w:r w:rsidR="001C00B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225354">
        <w:rPr>
          <w:rFonts w:ascii="Arial" w:hAnsi="Arial" w:cs="Arial"/>
          <w:b/>
          <w:bCs/>
          <w:sz w:val="24"/>
          <w:szCs w:val="24"/>
        </w:rPr>
        <w:t>09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25354">
        <w:rPr>
          <w:rFonts w:ascii="Arial" w:hAnsi="Arial" w:cs="Arial"/>
          <w:b/>
          <w:bCs/>
          <w:sz w:val="24"/>
          <w:szCs w:val="24"/>
        </w:rPr>
        <w:t>MAIO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77777777" w:rsidR="009F7EE3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85CEE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85CEE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2EF4EEF0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EXPEDIENTE DO EXECUTIVO</w:t>
            </w:r>
          </w:p>
        </w:tc>
      </w:tr>
    </w:tbl>
    <w:p w14:paraId="68401778" w14:textId="77777777" w:rsidR="00262399" w:rsidRDefault="00262399" w:rsidP="00262399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5C3DB2" w14:textId="4AF4906A" w:rsidR="001F11EB" w:rsidRDefault="001F11EB" w:rsidP="001F11EB">
      <w:pPr>
        <w:pStyle w:val="Subttulo"/>
        <w:tabs>
          <w:tab w:val="left" w:pos="1560"/>
        </w:tabs>
        <w:spacing w:before="0" w:after="0" w:line="276" w:lineRule="auto"/>
        <w:ind w:right="-568" w:firstLine="0"/>
        <w:rPr>
          <w:rFonts w:ascii="Arial" w:eastAsia="Arial" w:hAnsi="Arial" w:cs="Arial"/>
          <w:b w:val="0"/>
          <w:bCs/>
          <w:color w:val="000000"/>
        </w:rPr>
      </w:pPr>
      <w:r w:rsidRPr="001F11EB">
        <w:rPr>
          <w:rFonts w:ascii="Arial" w:eastAsia="Arial" w:hAnsi="Arial" w:cs="Arial"/>
          <w:color w:val="000000"/>
        </w:rPr>
        <w:t xml:space="preserve">PROJETO DE LEI Nº 026, DE 11 DE MAIO DE 2023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– </w:t>
      </w:r>
      <w:r w:rsidRPr="001F11EB">
        <w:rPr>
          <w:rFonts w:ascii="Arial" w:eastAsia="Arial" w:hAnsi="Arial" w:cs="Arial"/>
          <w:b w:val="0"/>
          <w:bCs/>
          <w:color w:val="000000"/>
          <w:sz w:val="28"/>
          <w:szCs w:val="28"/>
        </w:rPr>
        <w:t>“Inclui</w:t>
      </w:r>
      <w:r w:rsidRPr="001F11EB">
        <w:rPr>
          <w:rFonts w:ascii="Arial" w:eastAsia="Arial" w:hAnsi="Arial" w:cs="Arial"/>
          <w:b w:val="0"/>
          <w:bCs/>
          <w:color w:val="000000"/>
        </w:rPr>
        <w:t xml:space="preserve"> Ações no Plano Plurianual, na Lei de Diretrizes Orçamentárias, abre créditos adicionais especiais no orçamento de 2023 e indica recursos.</w:t>
      </w:r>
      <w:r>
        <w:rPr>
          <w:rFonts w:ascii="Arial" w:eastAsia="Arial" w:hAnsi="Arial" w:cs="Arial"/>
          <w:b w:val="0"/>
          <w:bCs/>
          <w:color w:val="000000"/>
        </w:rPr>
        <w:t>”</w:t>
      </w:r>
    </w:p>
    <w:p w14:paraId="43513881" w14:textId="77777777" w:rsidR="001F11EB" w:rsidRDefault="001F11EB" w:rsidP="001F11EB">
      <w:pPr>
        <w:rPr>
          <w:rFonts w:ascii="Arial" w:eastAsia="Arial" w:hAnsi="Arial" w:cs="Arial"/>
          <w:sz w:val="24"/>
          <w:szCs w:val="24"/>
        </w:rPr>
      </w:pPr>
    </w:p>
    <w:p w14:paraId="0F7A1302" w14:textId="7C96E161" w:rsidR="001F11EB" w:rsidRPr="001958FF" w:rsidRDefault="001F11EB" w:rsidP="001958FF">
      <w:pPr>
        <w:pStyle w:val="PargrafodaLista"/>
        <w:numPr>
          <w:ilvl w:val="0"/>
          <w:numId w:val="38"/>
        </w:numPr>
        <w:rPr>
          <w:rFonts w:ascii="Arial" w:eastAsia="Arial" w:hAnsi="Arial" w:cs="Arial"/>
        </w:rPr>
      </w:pPr>
      <w:r w:rsidRPr="001958FF">
        <w:rPr>
          <w:rFonts w:ascii="Arial" w:eastAsia="Arial" w:hAnsi="Arial" w:cs="Arial"/>
          <w:sz w:val="24"/>
          <w:szCs w:val="24"/>
        </w:rPr>
        <w:t xml:space="preserve">Encaminhado para a Comissão de Finanças e Orçamentos – LEITURA </w:t>
      </w:r>
    </w:p>
    <w:p w14:paraId="429B7E6B" w14:textId="0F813D36" w:rsidR="001F11EB" w:rsidRDefault="001F11EB" w:rsidP="001F11EB">
      <w:pPr>
        <w:pStyle w:val="Subttulo"/>
        <w:tabs>
          <w:tab w:val="left" w:pos="1560"/>
        </w:tabs>
        <w:spacing w:before="0" w:after="0" w:line="276" w:lineRule="auto"/>
        <w:ind w:right="-568" w:firstLine="0"/>
        <w:rPr>
          <w:rFonts w:ascii="Arial" w:eastAsia="Arial" w:hAnsi="Arial" w:cs="Arial"/>
          <w:b w:val="0"/>
          <w:bCs/>
          <w:color w:val="000000"/>
        </w:rPr>
      </w:pPr>
      <w:r w:rsidRPr="001F11EB">
        <w:rPr>
          <w:rFonts w:ascii="Arial" w:eastAsia="Arial" w:hAnsi="Arial" w:cs="Arial"/>
          <w:color w:val="000000"/>
          <w:sz w:val="28"/>
          <w:szCs w:val="28"/>
        </w:rPr>
        <w:lastRenderedPageBreak/>
        <w:t>PROJETO DE LEI Nº 027, DE 11 DE MAIO DE 2023</w:t>
      </w:r>
      <w:r w:rsidRPr="001F11EB">
        <w:rPr>
          <w:rFonts w:ascii="Arial" w:eastAsia="Arial" w:hAnsi="Arial" w:cs="Arial"/>
          <w:b w:val="0"/>
          <w:bCs/>
          <w:color w:val="000000"/>
          <w:sz w:val="28"/>
          <w:szCs w:val="28"/>
        </w:rPr>
        <w:t xml:space="preserve"> – “</w:t>
      </w:r>
      <w:r w:rsidRPr="001F11EB">
        <w:rPr>
          <w:rFonts w:ascii="Arial" w:eastAsia="Arial" w:hAnsi="Arial" w:cs="Arial"/>
          <w:b w:val="0"/>
          <w:bCs/>
          <w:color w:val="000000"/>
        </w:rPr>
        <w:t xml:space="preserve">Abre créditos adicionais suplementares no orçamento de 2023 e indica recursos.” </w:t>
      </w:r>
    </w:p>
    <w:p w14:paraId="746542CD" w14:textId="77777777" w:rsidR="001F11EB" w:rsidRPr="001F11EB" w:rsidRDefault="001F11EB" w:rsidP="001F11EB">
      <w:pPr>
        <w:rPr>
          <w:rFonts w:eastAsia="Arial"/>
        </w:rPr>
      </w:pPr>
    </w:p>
    <w:p w14:paraId="160B1E4A" w14:textId="6BC09A79" w:rsidR="001F11EB" w:rsidRDefault="001F11EB" w:rsidP="001958FF">
      <w:pPr>
        <w:pStyle w:val="PargrafodaLista"/>
        <w:numPr>
          <w:ilvl w:val="0"/>
          <w:numId w:val="37"/>
        </w:numPr>
        <w:rPr>
          <w:rFonts w:ascii="Arial" w:eastAsia="Arial" w:hAnsi="Arial" w:cs="Arial"/>
          <w:sz w:val="24"/>
          <w:szCs w:val="24"/>
        </w:rPr>
      </w:pPr>
      <w:r w:rsidRPr="001958FF">
        <w:rPr>
          <w:rFonts w:ascii="Arial" w:eastAsia="Arial" w:hAnsi="Arial" w:cs="Arial"/>
          <w:sz w:val="24"/>
          <w:szCs w:val="24"/>
        </w:rPr>
        <w:t xml:space="preserve">Encaminhado para a Comissão de Finanças e Orçamentos – LEITURA </w:t>
      </w:r>
    </w:p>
    <w:p w14:paraId="0C3C25C5" w14:textId="77777777" w:rsidR="00D006AB" w:rsidRDefault="00D006AB" w:rsidP="00D006AB">
      <w:pPr>
        <w:rPr>
          <w:rFonts w:ascii="Arial" w:eastAsia="Arial" w:hAnsi="Arial" w:cs="Arial"/>
          <w:sz w:val="24"/>
          <w:szCs w:val="24"/>
        </w:rPr>
      </w:pPr>
    </w:p>
    <w:p w14:paraId="40F00E42" w14:textId="77777777" w:rsidR="00D006AB" w:rsidRDefault="00D006AB" w:rsidP="00D006AB">
      <w:pPr>
        <w:rPr>
          <w:rFonts w:ascii="Arial" w:eastAsia="Arial" w:hAnsi="Arial" w:cs="Arial"/>
          <w:sz w:val="24"/>
          <w:szCs w:val="24"/>
        </w:rPr>
      </w:pPr>
    </w:p>
    <w:p w14:paraId="5E5A237D" w14:textId="1CECA256" w:rsidR="00D006AB" w:rsidRPr="00D006AB" w:rsidRDefault="00D006AB" w:rsidP="00D00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N.º 28, DE 18 DE MAIO DE 202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3 – </w:t>
      </w:r>
      <w:r w:rsidRPr="00D006AB">
        <w:rPr>
          <w:rFonts w:ascii="Arial" w:eastAsia="Arial" w:hAnsi="Arial" w:cs="Arial"/>
          <w:b/>
          <w:color w:val="000000"/>
          <w:sz w:val="36"/>
          <w:szCs w:val="36"/>
        </w:rPr>
        <w:t>“</w:t>
      </w:r>
      <w:r w:rsidRPr="00D006AB">
        <w:rPr>
          <w:rFonts w:ascii="Arial" w:eastAsia="Arial" w:hAnsi="Arial" w:cs="Arial"/>
          <w:color w:val="000000"/>
          <w:sz w:val="24"/>
          <w:szCs w:val="24"/>
        </w:rPr>
        <w:t>Autoriza o Poder Executivo a contratar pessoal, em caráter temporário, por excepcional interesse público.</w:t>
      </w:r>
      <w:r w:rsidRPr="00D006AB"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151C77BB" w14:textId="3D1C6FD2" w:rsidR="00D006AB" w:rsidRDefault="00D006AB" w:rsidP="00D006AB">
      <w:pPr>
        <w:pStyle w:val="PargrafodaLista"/>
        <w:numPr>
          <w:ilvl w:val="0"/>
          <w:numId w:val="37"/>
        </w:numPr>
        <w:rPr>
          <w:rFonts w:ascii="Arial" w:eastAsia="Arial" w:hAnsi="Arial" w:cs="Arial"/>
          <w:sz w:val="24"/>
          <w:szCs w:val="24"/>
        </w:rPr>
      </w:pPr>
      <w:r w:rsidRPr="001958FF">
        <w:rPr>
          <w:rFonts w:ascii="Arial" w:eastAsia="Arial" w:hAnsi="Arial" w:cs="Arial"/>
          <w:sz w:val="24"/>
          <w:szCs w:val="24"/>
        </w:rPr>
        <w:t xml:space="preserve">Encaminhado para a Comissão </w:t>
      </w:r>
      <w:r>
        <w:rPr>
          <w:rFonts w:ascii="Arial" w:eastAsia="Arial" w:hAnsi="Arial" w:cs="Arial"/>
          <w:sz w:val="24"/>
          <w:szCs w:val="24"/>
        </w:rPr>
        <w:t>Constituição Justiça e Redação Final</w:t>
      </w:r>
      <w:r w:rsidRPr="001958FF">
        <w:rPr>
          <w:rFonts w:ascii="Arial" w:eastAsia="Arial" w:hAnsi="Arial" w:cs="Arial"/>
          <w:sz w:val="24"/>
          <w:szCs w:val="24"/>
        </w:rPr>
        <w:t xml:space="preserve"> – LEITURA </w:t>
      </w:r>
    </w:p>
    <w:p w14:paraId="7BCB233D" w14:textId="77777777" w:rsidR="00D006AB" w:rsidRDefault="00D006AB" w:rsidP="00D006AB">
      <w:pPr>
        <w:rPr>
          <w:rFonts w:ascii="Arial" w:eastAsia="Arial" w:hAnsi="Arial" w:cs="Arial"/>
          <w:sz w:val="24"/>
          <w:szCs w:val="24"/>
        </w:rPr>
      </w:pPr>
    </w:p>
    <w:p w14:paraId="04A52705" w14:textId="77777777" w:rsidR="00D006AB" w:rsidRDefault="00D006AB" w:rsidP="00D006AB">
      <w:pPr>
        <w:rPr>
          <w:rFonts w:ascii="Arial" w:eastAsia="Arial" w:hAnsi="Arial" w:cs="Arial"/>
          <w:sz w:val="24"/>
          <w:szCs w:val="24"/>
        </w:rPr>
      </w:pPr>
    </w:p>
    <w:p w14:paraId="1B5B0B39" w14:textId="77777777" w:rsidR="00D006AB" w:rsidRDefault="00D006AB" w:rsidP="00D006AB">
      <w:pPr>
        <w:rPr>
          <w:rFonts w:ascii="Arial" w:eastAsia="Arial" w:hAnsi="Arial" w:cs="Arial"/>
          <w:sz w:val="24"/>
          <w:szCs w:val="24"/>
        </w:rPr>
      </w:pPr>
    </w:p>
    <w:p w14:paraId="595C447D" w14:textId="2FA62292" w:rsidR="00D006AB" w:rsidRPr="00D006AB" w:rsidRDefault="00D006AB" w:rsidP="00D00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N.º 2</w:t>
      </w:r>
      <w:r>
        <w:rPr>
          <w:rFonts w:ascii="Arial" w:eastAsia="Arial" w:hAnsi="Arial" w:cs="Arial"/>
          <w:b/>
          <w:color w:val="000000"/>
          <w:sz w:val="28"/>
          <w:szCs w:val="28"/>
        </w:rPr>
        <w:t>9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DE 18 DE MAIO DE 2023 – </w:t>
      </w:r>
      <w:r w:rsidRPr="00D006AB">
        <w:rPr>
          <w:rFonts w:ascii="Arial" w:eastAsia="Arial" w:hAnsi="Arial" w:cs="Arial"/>
          <w:b/>
          <w:color w:val="000000"/>
          <w:sz w:val="36"/>
          <w:szCs w:val="36"/>
        </w:rPr>
        <w:t>“</w:t>
      </w:r>
      <w:r w:rsidRPr="00D006AB">
        <w:rPr>
          <w:rFonts w:ascii="Arial" w:eastAsia="Arial" w:hAnsi="Arial" w:cs="Arial"/>
          <w:color w:val="000000"/>
          <w:sz w:val="24"/>
          <w:szCs w:val="24"/>
        </w:rPr>
        <w:t>Autoriza o Poder Executivo a contratar pessoal, em caráter temporário, por excepcional interesse público.”</w:t>
      </w:r>
    </w:p>
    <w:p w14:paraId="43BC4C79" w14:textId="77777777" w:rsidR="00D006AB" w:rsidRDefault="00D006AB" w:rsidP="00D006AB">
      <w:pPr>
        <w:pStyle w:val="PargrafodaLista"/>
        <w:numPr>
          <w:ilvl w:val="0"/>
          <w:numId w:val="37"/>
        </w:numPr>
        <w:rPr>
          <w:rFonts w:ascii="Arial" w:eastAsia="Arial" w:hAnsi="Arial" w:cs="Arial"/>
          <w:sz w:val="24"/>
          <w:szCs w:val="24"/>
        </w:rPr>
      </w:pPr>
      <w:r w:rsidRPr="001958FF">
        <w:rPr>
          <w:rFonts w:ascii="Arial" w:eastAsia="Arial" w:hAnsi="Arial" w:cs="Arial"/>
          <w:sz w:val="24"/>
          <w:szCs w:val="24"/>
        </w:rPr>
        <w:t xml:space="preserve">Encaminhado para a Comissão </w:t>
      </w:r>
      <w:r>
        <w:rPr>
          <w:rFonts w:ascii="Arial" w:eastAsia="Arial" w:hAnsi="Arial" w:cs="Arial"/>
          <w:sz w:val="24"/>
          <w:szCs w:val="24"/>
        </w:rPr>
        <w:t>Constituição Justiça e Redação Final</w:t>
      </w:r>
      <w:r w:rsidRPr="001958FF">
        <w:rPr>
          <w:rFonts w:ascii="Arial" w:eastAsia="Arial" w:hAnsi="Arial" w:cs="Arial"/>
          <w:sz w:val="24"/>
          <w:szCs w:val="24"/>
        </w:rPr>
        <w:t xml:space="preserve"> – LEITURA </w:t>
      </w:r>
    </w:p>
    <w:p w14:paraId="0593A84C" w14:textId="77777777" w:rsidR="00D006AB" w:rsidRPr="00D006AB" w:rsidRDefault="00D006AB" w:rsidP="00D006AB">
      <w:pPr>
        <w:rPr>
          <w:rFonts w:ascii="Arial" w:eastAsia="Arial" w:hAnsi="Arial" w:cs="Arial"/>
          <w:sz w:val="24"/>
          <w:szCs w:val="24"/>
        </w:rPr>
      </w:pPr>
    </w:p>
    <w:p w14:paraId="4D28F072" w14:textId="22F7D899" w:rsidR="003E11A9" w:rsidRPr="00EB567A" w:rsidRDefault="003E11A9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A85CEE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A85CEE" w:rsidRDefault="004645D3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C86A84E" w14:textId="77777777" w:rsidR="00970D10" w:rsidRDefault="00970D10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750092" w14:textId="34F39745" w:rsidR="00262399" w:rsidRDefault="00970D10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1F11EB">
        <w:rPr>
          <w:rFonts w:ascii="Arial" w:hAnsi="Arial" w:cs="Arial"/>
          <w:sz w:val="24"/>
          <w:szCs w:val="24"/>
        </w:rPr>
        <w:tab/>
        <w:t>NÃO TEMOS</w:t>
      </w:r>
    </w:p>
    <w:p w14:paraId="181B0375" w14:textId="77777777" w:rsidR="00D006AB" w:rsidRPr="001F11EB" w:rsidRDefault="00D006AB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5B0C3C8" w14:textId="77777777" w:rsidR="00D457F8" w:rsidRPr="00A85CEE" w:rsidRDefault="00D457F8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6073040A" w:rsidR="00EA2FC0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336F6F0E" w14:textId="77777777" w:rsidR="00225354" w:rsidRDefault="00225354" w:rsidP="0022535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206">
        <w:rPr>
          <w:rFonts w:ascii="Arial" w:hAnsi="Arial" w:cs="Arial"/>
          <w:sz w:val="24"/>
          <w:szCs w:val="24"/>
        </w:rPr>
        <w:t>Ofício nº 0</w:t>
      </w:r>
      <w:r>
        <w:rPr>
          <w:rFonts w:ascii="Arial" w:hAnsi="Arial" w:cs="Arial"/>
          <w:sz w:val="24"/>
          <w:szCs w:val="24"/>
        </w:rPr>
        <w:t>45</w:t>
      </w:r>
      <w:r w:rsidRPr="00AE3206">
        <w:rPr>
          <w:rFonts w:ascii="Arial" w:hAnsi="Arial" w:cs="Arial"/>
          <w:sz w:val="24"/>
          <w:szCs w:val="24"/>
        </w:rPr>
        <w:t>/2023 do Poder Executivo encaminhando</w:t>
      </w:r>
      <w:r>
        <w:rPr>
          <w:rFonts w:ascii="Arial" w:hAnsi="Arial" w:cs="Arial"/>
          <w:sz w:val="24"/>
          <w:szCs w:val="24"/>
        </w:rPr>
        <w:t xml:space="preserve"> Lei Municipal nº 1.166/2023.</w:t>
      </w:r>
    </w:p>
    <w:p w14:paraId="360A66F1" w14:textId="77777777" w:rsidR="00225354" w:rsidRPr="00AE3206" w:rsidRDefault="00225354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AA333D" w14:textId="51797E92" w:rsidR="005630FD" w:rsidRDefault="00AE3206" w:rsidP="001F11EB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5" w:name="_Hlk133573126"/>
      <w:bookmarkStart w:id="6" w:name="_Hlk129591558"/>
      <w:r w:rsidRPr="00CD3BB3">
        <w:rPr>
          <w:rFonts w:ascii="Arial" w:hAnsi="Arial" w:cs="Arial"/>
          <w:sz w:val="24"/>
          <w:szCs w:val="24"/>
        </w:rPr>
        <w:t>O</w:t>
      </w:r>
      <w:r w:rsidR="00690D7C" w:rsidRPr="00CD3BB3">
        <w:rPr>
          <w:rFonts w:ascii="Arial" w:hAnsi="Arial" w:cs="Arial"/>
          <w:sz w:val="24"/>
          <w:szCs w:val="24"/>
        </w:rPr>
        <w:t>fício nº 0</w:t>
      </w:r>
      <w:r w:rsidR="00CD3BB3" w:rsidRPr="00CD3BB3">
        <w:rPr>
          <w:rFonts w:ascii="Arial" w:hAnsi="Arial" w:cs="Arial"/>
          <w:sz w:val="24"/>
          <w:szCs w:val="24"/>
        </w:rPr>
        <w:t>50</w:t>
      </w:r>
      <w:r w:rsidR="00690D7C" w:rsidRPr="00CD3BB3">
        <w:rPr>
          <w:rFonts w:ascii="Arial" w:hAnsi="Arial" w:cs="Arial"/>
          <w:sz w:val="24"/>
          <w:szCs w:val="24"/>
        </w:rPr>
        <w:t>/2023 do Poder Executivo encaminhando</w:t>
      </w:r>
      <w:r w:rsidR="00970D10" w:rsidRPr="00CD3BB3">
        <w:rPr>
          <w:rFonts w:ascii="Arial" w:hAnsi="Arial" w:cs="Arial"/>
          <w:sz w:val="24"/>
          <w:szCs w:val="24"/>
        </w:rPr>
        <w:t xml:space="preserve"> </w:t>
      </w:r>
      <w:bookmarkEnd w:id="2"/>
      <w:bookmarkEnd w:id="5"/>
      <w:bookmarkEnd w:id="6"/>
      <w:r w:rsidR="00CD3BB3" w:rsidRPr="00CD3BB3">
        <w:rPr>
          <w:rFonts w:ascii="Arial" w:hAnsi="Arial" w:cs="Arial"/>
          <w:sz w:val="24"/>
          <w:szCs w:val="24"/>
        </w:rPr>
        <w:t>Projetos de Lei números 026 e 027/2023</w:t>
      </w:r>
    </w:p>
    <w:p w14:paraId="6DBCE007" w14:textId="77777777" w:rsidR="00D006AB" w:rsidRPr="00D006AB" w:rsidRDefault="00D006AB" w:rsidP="00D006AB">
      <w:pPr>
        <w:pStyle w:val="PargrafodaLista"/>
        <w:rPr>
          <w:rFonts w:ascii="Arial" w:hAnsi="Arial" w:cs="Arial"/>
          <w:sz w:val="24"/>
          <w:szCs w:val="24"/>
        </w:rPr>
      </w:pPr>
    </w:p>
    <w:p w14:paraId="0B26E21B" w14:textId="204AB615" w:rsidR="00D006AB" w:rsidRPr="001F11EB" w:rsidRDefault="00D006AB" w:rsidP="001F11EB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015/2023 da Secretária Municipal de Saúde Assistência Social encaminhando Relatório Municipal de Gestão em Saúde do 1º Quadrimestre de 2023.</w:t>
      </w:r>
    </w:p>
    <w:p w14:paraId="11C3062A" w14:textId="77777777" w:rsidR="00D006AB" w:rsidRDefault="00D006AB" w:rsidP="00970D1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A9A5B4" w14:textId="77777777" w:rsidR="00D006AB" w:rsidRPr="00970D10" w:rsidRDefault="00D006AB" w:rsidP="00970D1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85CEE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960B3DF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85CE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Antonio</w:t>
            </w:r>
            <w:r w:rsidRPr="00A85C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FEF7B58" w14:textId="77777777" w:rsidR="00FD4D57" w:rsidRPr="00A85CEE" w:rsidRDefault="00FD4D57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A9B3AF0" w14:textId="77777777" w:rsidR="005630FD" w:rsidRPr="00A85CEE" w:rsidRDefault="005630FD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EB567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A85CEE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A1D50DC" w14:textId="77777777" w:rsidR="001950D5" w:rsidRPr="00A85CEE" w:rsidRDefault="001950D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07958F" w14:textId="3E290BBA" w:rsidR="001950D5" w:rsidRPr="001F11EB" w:rsidRDefault="001F11EB" w:rsidP="001950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7" w:name="_Hlk130383868"/>
      <w:r w:rsidRPr="001F11EB">
        <w:rPr>
          <w:rFonts w:ascii="Arial" w:hAnsi="Arial" w:cs="Arial"/>
          <w:sz w:val="24"/>
          <w:szCs w:val="24"/>
        </w:rPr>
        <w:t>NÃO TEMOS</w:t>
      </w:r>
    </w:p>
    <w:bookmarkEnd w:id="7"/>
    <w:p w14:paraId="3C63B0B7" w14:textId="77777777" w:rsidR="005630FD" w:rsidRPr="00621FDB" w:rsidRDefault="005630FD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648CB" w14:textId="5C472B98" w:rsidR="00BB4B86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Default="00ED0B8E" w:rsidP="00ED0B8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614B93" w14:textId="5BCAA1A7" w:rsidR="00970D10" w:rsidRPr="001F11EB" w:rsidRDefault="005630FD" w:rsidP="00ED0B8E">
      <w:pPr>
        <w:jc w:val="both"/>
        <w:rPr>
          <w:rFonts w:ascii="Arial" w:hAnsi="Arial" w:cs="Arial"/>
          <w:sz w:val="24"/>
          <w:szCs w:val="24"/>
        </w:rPr>
      </w:pPr>
      <w:r w:rsidRPr="001F11EB">
        <w:rPr>
          <w:rFonts w:ascii="Arial" w:hAnsi="Arial" w:cs="Arial"/>
          <w:sz w:val="24"/>
          <w:szCs w:val="24"/>
        </w:rPr>
        <w:t>NÃO TEMOS</w:t>
      </w:r>
    </w:p>
    <w:p w14:paraId="629030B5" w14:textId="77777777" w:rsidR="007E122F" w:rsidRDefault="007E122F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348D33" w14:textId="77777777" w:rsidR="005630FD" w:rsidRPr="002C74F4" w:rsidRDefault="005630FD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85CEE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AA009AB" w14:textId="77777777" w:rsidR="00CE2899" w:rsidRDefault="00CE2899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AFA1C1" w14:textId="77777777" w:rsidR="00ED0B8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C99114" w14:textId="77777777" w:rsidR="00ED0B8E" w:rsidRPr="00A85CE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A85CEE" w:rsidRDefault="003E11A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COLOCO A PALAVRA À DISPOSIÇÃO.......</w:t>
      </w:r>
    </w:p>
    <w:p w14:paraId="2259968B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85CEE">
        <w:rPr>
          <w:rFonts w:ascii="Arial" w:hAnsi="Arial" w:cs="Arial"/>
          <w:sz w:val="24"/>
          <w:szCs w:val="24"/>
        </w:rPr>
        <w:t>para a Sessão Ordinária</w:t>
      </w:r>
    </w:p>
    <w:p w14:paraId="53598A28" w14:textId="5F618EFD" w:rsidR="00EA2FC0" w:rsidRPr="00A85CEE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que acontecerá no dia </w:t>
      </w:r>
      <w:r w:rsidR="00A91E83">
        <w:rPr>
          <w:rFonts w:ascii="Arial" w:hAnsi="Arial" w:cs="Arial"/>
          <w:sz w:val="24"/>
          <w:szCs w:val="24"/>
        </w:rPr>
        <w:t>0</w:t>
      </w:r>
      <w:r w:rsidR="00225354">
        <w:rPr>
          <w:rFonts w:ascii="Arial" w:hAnsi="Arial" w:cs="Arial"/>
          <w:sz w:val="24"/>
          <w:szCs w:val="24"/>
        </w:rPr>
        <w:t>6</w:t>
      </w:r>
      <w:r w:rsidRPr="00A85CEE">
        <w:rPr>
          <w:rFonts w:ascii="Arial" w:hAnsi="Arial" w:cs="Arial"/>
          <w:sz w:val="24"/>
          <w:szCs w:val="24"/>
        </w:rPr>
        <w:t xml:space="preserve"> de</w:t>
      </w:r>
      <w:r w:rsidR="00A84BAE" w:rsidRPr="00A85CEE">
        <w:rPr>
          <w:rFonts w:ascii="Arial" w:hAnsi="Arial" w:cs="Arial"/>
          <w:sz w:val="24"/>
          <w:szCs w:val="24"/>
        </w:rPr>
        <w:t xml:space="preserve"> </w:t>
      </w:r>
      <w:r w:rsidR="00225354">
        <w:rPr>
          <w:rFonts w:ascii="Arial" w:hAnsi="Arial" w:cs="Arial"/>
          <w:sz w:val="24"/>
          <w:szCs w:val="24"/>
        </w:rPr>
        <w:t>junh</w:t>
      </w:r>
      <w:r w:rsidR="00A91E83">
        <w:rPr>
          <w:rFonts w:ascii="Arial" w:hAnsi="Arial" w:cs="Arial"/>
          <w:sz w:val="24"/>
          <w:szCs w:val="24"/>
        </w:rPr>
        <w:t>o</w:t>
      </w:r>
      <w:r w:rsidRPr="00A85CEE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A85CEE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1B582897" w:rsidR="00606725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A85CEE">
        <w:rPr>
          <w:rFonts w:ascii="Arial" w:hAnsi="Arial" w:cs="Arial"/>
          <w:sz w:val="24"/>
          <w:szCs w:val="24"/>
        </w:rPr>
        <w:t>Boa noite a todos.</w:t>
      </w:r>
      <w:r w:rsidR="00AB4474">
        <w:rPr>
          <w:rFonts w:ascii="Arial" w:hAnsi="Arial" w:cs="Arial"/>
          <w:sz w:val="24"/>
          <w:szCs w:val="24"/>
        </w:rPr>
        <w:t xml:space="preserve"> </w:t>
      </w:r>
    </w:p>
    <w:sectPr w:rsidR="00606725" w:rsidRPr="00A85CEE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C089" w14:textId="77777777" w:rsidR="007415DB" w:rsidRDefault="007415DB" w:rsidP="008F6923">
      <w:r>
        <w:separator/>
      </w:r>
    </w:p>
  </w:endnote>
  <w:endnote w:type="continuationSeparator" w:id="0">
    <w:p w14:paraId="257ADF74" w14:textId="77777777" w:rsidR="007415DB" w:rsidRDefault="007415D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C9CF" w14:textId="77777777" w:rsidR="007415DB" w:rsidRDefault="007415DB" w:rsidP="008F6923">
      <w:r>
        <w:separator/>
      </w:r>
    </w:p>
  </w:footnote>
  <w:footnote w:type="continuationSeparator" w:id="0">
    <w:p w14:paraId="07424DA8" w14:textId="77777777" w:rsidR="007415DB" w:rsidRDefault="007415D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21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3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28"/>
  </w:num>
  <w:num w:numId="8" w16cid:durableId="1654143545">
    <w:abstractNumId w:val="32"/>
  </w:num>
  <w:num w:numId="9" w16cid:durableId="2125147956">
    <w:abstractNumId w:val="24"/>
  </w:num>
  <w:num w:numId="10" w16cid:durableId="1738896411">
    <w:abstractNumId w:val="22"/>
  </w:num>
  <w:num w:numId="11" w16cid:durableId="842010190">
    <w:abstractNumId w:val="3"/>
  </w:num>
  <w:num w:numId="12" w16cid:durableId="1500542087">
    <w:abstractNumId w:val="23"/>
  </w:num>
  <w:num w:numId="13" w16cid:durableId="848761421">
    <w:abstractNumId w:val="4"/>
  </w:num>
  <w:num w:numId="14" w16cid:durableId="2098867318">
    <w:abstractNumId w:val="20"/>
  </w:num>
  <w:num w:numId="15" w16cid:durableId="278924580">
    <w:abstractNumId w:val="26"/>
  </w:num>
  <w:num w:numId="16" w16cid:durableId="852690673">
    <w:abstractNumId w:val="29"/>
  </w:num>
  <w:num w:numId="17" w16cid:durableId="1209296028">
    <w:abstractNumId w:val="33"/>
  </w:num>
  <w:num w:numId="18" w16cid:durableId="30811483">
    <w:abstractNumId w:val="19"/>
  </w:num>
  <w:num w:numId="19" w16cid:durableId="1232928932">
    <w:abstractNumId w:val="18"/>
  </w:num>
  <w:num w:numId="20" w16cid:durableId="2055960081">
    <w:abstractNumId w:val="13"/>
  </w:num>
  <w:num w:numId="21" w16cid:durableId="2120686364">
    <w:abstractNumId w:val="17"/>
  </w:num>
  <w:num w:numId="22" w16cid:durableId="465899943">
    <w:abstractNumId w:val="31"/>
  </w:num>
  <w:num w:numId="23" w16cid:durableId="685713874">
    <w:abstractNumId w:val="35"/>
  </w:num>
  <w:num w:numId="24" w16cid:durableId="2089032150">
    <w:abstractNumId w:val="14"/>
  </w:num>
  <w:num w:numId="25" w16cid:durableId="1840921510">
    <w:abstractNumId w:val="6"/>
  </w:num>
  <w:num w:numId="26" w16cid:durableId="531305632">
    <w:abstractNumId w:val="25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27"/>
  </w:num>
  <w:num w:numId="33" w16cid:durableId="1265721479">
    <w:abstractNumId w:val="30"/>
  </w:num>
  <w:num w:numId="34" w16cid:durableId="1334794678">
    <w:abstractNumId w:val="16"/>
  </w:num>
  <w:num w:numId="35" w16cid:durableId="1106853161">
    <w:abstractNumId w:val="5"/>
  </w:num>
  <w:num w:numId="36" w16cid:durableId="161048705">
    <w:abstractNumId w:val="34"/>
  </w:num>
  <w:num w:numId="37" w16cid:durableId="1511988727">
    <w:abstractNumId w:val="15"/>
  </w:num>
  <w:num w:numId="38" w16cid:durableId="1813938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5BE6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6C97"/>
    <w:rsid w:val="001A08E2"/>
    <w:rsid w:val="001A2795"/>
    <w:rsid w:val="001A50A4"/>
    <w:rsid w:val="001B1817"/>
    <w:rsid w:val="001B2745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1718"/>
    <w:rsid w:val="00305D13"/>
    <w:rsid w:val="00305F39"/>
    <w:rsid w:val="00307A61"/>
    <w:rsid w:val="00310C79"/>
    <w:rsid w:val="00314ECA"/>
    <w:rsid w:val="00321062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20A5"/>
    <w:rsid w:val="004552EC"/>
    <w:rsid w:val="0046038E"/>
    <w:rsid w:val="00460A60"/>
    <w:rsid w:val="00460D86"/>
    <w:rsid w:val="004617CF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92C9F"/>
    <w:rsid w:val="004931A5"/>
    <w:rsid w:val="00494857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15DB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1EF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075B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6005"/>
    <w:rsid w:val="00960739"/>
    <w:rsid w:val="009626FB"/>
    <w:rsid w:val="00965544"/>
    <w:rsid w:val="00966DA3"/>
    <w:rsid w:val="00970D10"/>
    <w:rsid w:val="00971B0C"/>
    <w:rsid w:val="009836CE"/>
    <w:rsid w:val="00985A33"/>
    <w:rsid w:val="009916F2"/>
    <w:rsid w:val="009923E1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2B07"/>
    <w:rsid w:val="00D0362D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F11EB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40</TotalTime>
  <Pages>1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5</cp:revision>
  <cp:lastPrinted>2023-04-25T19:48:00Z</cp:lastPrinted>
  <dcterms:created xsi:type="dcterms:W3CDTF">2023-05-12T13:50:00Z</dcterms:created>
  <dcterms:modified xsi:type="dcterms:W3CDTF">2023-05-22T19:53:00Z</dcterms:modified>
</cp:coreProperties>
</file>